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4" w:rsidRPr="004F1AD8" w:rsidRDefault="0082438C" w:rsidP="00E653F4">
      <w:pPr>
        <w:pStyle w:val="Standard"/>
        <w:ind w:firstLine="708"/>
        <w:jc w:val="center"/>
      </w:pPr>
      <w:r>
        <w:rPr>
          <w:b/>
          <w:i/>
          <w:lang w:val="uk-UA"/>
        </w:rPr>
        <w:t xml:space="preserve">       </w:t>
      </w:r>
      <w:r w:rsidR="00FC068D">
        <w:rPr>
          <w:b/>
          <w:i/>
          <w:lang w:val="uk-UA"/>
        </w:rPr>
        <w:t xml:space="preserve"> </w:t>
      </w:r>
      <w:r w:rsidR="00E653F4" w:rsidRPr="004F1AD8">
        <w:rPr>
          <w:b/>
          <w:i/>
          <w:lang w:val="uk-UA"/>
        </w:rPr>
        <w:t>ІНФОРМАЦІЯ</w:t>
      </w:r>
    </w:p>
    <w:p w:rsidR="00E653F4" w:rsidRPr="004F1AD8" w:rsidRDefault="00E653F4" w:rsidP="00E653F4">
      <w:pPr>
        <w:pStyle w:val="Standard"/>
        <w:ind w:firstLine="708"/>
        <w:jc w:val="center"/>
        <w:rPr>
          <w:b/>
          <w:i/>
          <w:lang w:val="uk-UA"/>
        </w:rPr>
      </w:pPr>
    </w:p>
    <w:p w:rsidR="00E653F4" w:rsidRDefault="00E653F4" w:rsidP="00E653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стан розгляду звернень суб’єктів господарської діяльності та громадян стосовно надання адміністрат</w:t>
      </w:r>
      <w:r w:rsidR="00042662">
        <w:rPr>
          <w:rFonts w:ascii="Times New Roman" w:hAnsi="Times New Roman" w:cs="Times New Roman"/>
          <w:b/>
          <w:i/>
          <w:sz w:val="24"/>
          <w:szCs w:val="24"/>
          <w:lang w:val="uk-UA"/>
        </w:rPr>
        <w:t>ивних послуг за підсумками  2020</w:t>
      </w: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4F1AD8" w:rsidRPr="004F1AD8" w:rsidRDefault="004F1AD8" w:rsidP="00E653F4">
      <w:pPr>
        <w:spacing w:after="0"/>
        <w:jc w:val="center"/>
        <w:rPr>
          <w:sz w:val="24"/>
          <w:szCs w:val="24"/>
        </w:rPr>
      </w:pP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Міськрайонний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надання адміністративних послуг міської ради - це постійно діючий робочий орган Прилуцької міської ради, в якому надаються адміністративні посл</w:t>
      </w:r>
      <w:r w:rsidR="005333C7"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уги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</w:p>
    <w:p w:rsidR="00E653F4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щодо надання адміністративних послуг населенню через 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Міськрайонний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Центр надання адміністративних послуг Прилуцької міської ради  здійснює </w:t>
      </w:r>
      <w:r w:rsidR="00042662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послуг міської ради.  Режим роботи центру зорієнтований виключно на потреби суб’єкта звернення: шість днів на тиждень, у тому числі у суботу. В приміщенні центру надання адміністративних послуг бажаючі можуть отримати необхідну інформацію, скориставшись інформаційними стендами або безпосередньо від адміністраторів центру.</w:t>
      </w:r>
    </w:p>
    <w:p w:rsidR="005F3A5C" w:rsidRPr="002F2846" w:rsidRDefault="00042662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2F2846">
        <w:rPr>
          <w:rFonts w:ascii="Times New Roman" w:hAnsi="Times New Roman" w:cs="Times New Roman"/>
          <w:sz w:val="24"/>
          <w:szCs w:val="24"/>
          <w:lang w:val="uk-UA"/>
        </w:rPr>
        <w:t xml:space="preserve">Наразі в управлінні </w:t>
      </w:r>
      <w:r w:rsidR="005F3A5C" w:rsidRPr="002F2846">
        <w:rPr>
          <w:rFonts w:ascii="Times New Roman" w:hAnsi="Times New Roman" w:cs="Times New Roman"/>
          <w:sz w:val="24"/>
          <w:szCs w:val="24"/>
          <w:lang w:val="uk-UA"/>
        </w:rPr>
        <w:t>адміністративних послуг над</w:t>
      </w:r>
      <w:r w:rsidRPr="002F2846">
        <w:rPr>
          <w:rFonts w:ascii="Times New Roman" w:hAnsi="Times New Roman" w:cs="Times New Roman"/>
          <w:sz w:val="24"/>
          <w:szCs w:val="24"/>
          <w:lang w:val="uk-UA"/>
        </w:rPr>
        <w:t>ається 188</w:t>
      </w:r>
      <w:r w:rsidR="002F2846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адміністративні</w:t>
      </w:r>
      <w:r w:rsidR="002F2846" w:rsidRPr="002F2846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2F28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F3A5C" w:rsidRPr="002F28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653F4" w:rsidRPr="004F1AD8" w:rsidRDefault="00E653F4" w:rsidP="004F1AD8">
      <w:pPr>
        <w:pStyle w:val="Standard"/>
        <w:ind w:firstLine="708"/>
        <w:jc w:val="both"/>
      </w:pPr>
      <w:r w:rsidRPr="004F1AD8">
        <w:rPr>
          <w:lang w:val="uk-UA"/>
        </w:rPr>
        <w:t xml:space="preserve">Протягом </w:t>
      </w:r>
      <w:r w:rsidR="00042662">
        <w:rPr>
          <w:lang w:val="uk-UA"/>
        </w:rPr>
        <w:t>2020</w:t>
      </w:r>
      <w:r w:rsidRPr="004F1AD8">
        <w:rPr>
          <w:lang w:val="uk-UA"/>
        </w:rPr>
        <w:t xml:space="preserve"> року до </w:t>
      </w:r>
      <w:r w:rsidR="00042662">
        <w:rPr>
          <w:lang w:val="uk-UA"/>
        </w:rPr>
        <w:t>управління</w:t>
      </w:r>
      <w:r w:rsidRPr="004F1AD8">
        <w:rPr>
          <w:lang w:val="uk-UA"/>
        </w:rPr>
        <w:t xml:space="preserve"> адмін</w:t>
      </w:r>
      <w:r w:rsidR="005333C7" w:rsidRPr="004F1AD8">
        <w:rPr>
          <w:lang w:val="uk-UA"/>
        </w:rPr>
        <w:t>істративних послуг міської ради</w:t>
      </w:r>
      <w:r w:rsidRPr="004F1AD8">
        <w:rPr>
          <w:lang w:val="uk-UA"/>
        </w:rPr>
        <w:t xml:space="preserve"> надійшло </w:t>
      </w:r>
      <w:r w:rsidR="00042662" w:rsidRPr="00042662">
        <w:rPr>
          <w:b/>
          <w:bCs/>
          <w:lang w:val="uk-UA"/>
        </w:rPr>
        <w:t>37046</w:t>
      </w:r>
      <w:r w:rsidR="00927397" w:rsidRPr="00927397">
        <w:rPr>
          <w:b/>
          <w:bCs/>
        </w:rPr>
        <w:t xml:space="preserve"> </w:t>
      </w:r>
      <w:r w:rsidR="005F3A5C">
        <w:rPr>
          <w:lang w:val="uk-UA"/>
        </w:rPr>
        <w:t>письмових звернення</w:t>
      </w:r>
      <w:r w:rsidRPr="004F1AD8">
        <w:rPr>
          <w:lang w:val="uk-UA"/>
        </w:rPr>
        <w:t>.</w:t>
      </w:r>
    </w:p>
    <w:p w:rsidR="00042662" w:rsidRPr="00042662" w:rsidRDefault="00042662" w:rsidP="00042662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поширеними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662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42662">
        <w:rPr>
          <w:rFonts w:ascii="Times New Roman" w:hAnsi="Times New Roman" w:cs="Times New Roman"/>
          <w:sz w:val="24"/>
          <w:szCs w:val="24"/>
        </w:rPr>
        <w:t>:</w:t>
      </w:r>
    </w:p>
    <w:p w:rsidR="00042662" w:rsidRPr="00042662" w:rsidRDefault="00042662" w:rsidP="00042662">
      <w:pPr>
        <w:pStyle w:val="2"/>
        <w:spacing w:before="0" w:after="0"/>
        <w:ind w:firstLine="697"/>
        <w:jc w:val="both"/>
      </w:pPr>
      <w:r w:rsidRPr="00042662">
        <w:rPr>
          <w:lang w:val="uk-UA"/>
        </w:rPr>
        <w:t>-</w:t>
      </w:r>
      <w:r w:rsidRPr="00042662">
        <w:rPr>
          <w:lang w:val="uk-UA"/>
        </w:rPr>
        <w:tab/>
        <w:t xml:space="preserve">оформлення та видача паспорта громадянина України та паспорта громадянина України для виїзду за кордон (536 паспортів в сумі 245327 грн. </w:t>
      </w:r>
      <w:r w:rsidRPr="00042662">
        <w:rPr>
          <w:lang w:val="uk-UA"/>
        </w:rPr>
        <w:br/>
        <w:t>00 коп.);</w:t>
      </w:r>
    </w:p>
    <w:p w:rsidR="00042662" w:rsidRPr="00042662" w:rsidRDefault="00042662" w:rsidP="00042662">
      <w:pPr>
        <w:pStyle w:val="2"/>
        <w:spacing w:before="0" w:after="0"/>
        <w:ind w:firstLine="697"/>
        <w:jc w:val="both"/>
      </w:pPr>
      <w:r w:rsidRPr="00042662">
        <w:rPr>
          <w:lang w:val="uk-UA"/>
        </w:rPr>
        <w:t>-</w:t>
      </w:r>
      <w:r w:rsidRPr="00042662">
        <w:rPr>
          <w:lang w:val="uk-UA"/>
        </w:rPr>
        <w:tab/>
        <w:t>реєстрація (зняття з реєстрації) місця проживання осіб (3865 заяви на суму 125445,80 грн.);</w:t>
      </w:r>
    </w:p>
    <w:p w:rsidR="00042662" w:rsidRPr="00042662" w:rsidRDefault="00042662" w:rsidP="00042662">
      <w:pPr>
        <w:pStyle w:val="2"/>
        <w:spacing w:before="0" w:after="0"/>
        <w:ind w:firstLine="697"/>
        <w:jc w:val="both"/>
        <w:rPr>
          <w:lang w:val="uk-UA"/>
        </w:rPr>
      </w:pPr>
      <w:r w:rsidRPr="00042662">
        <w:rPr>
          <w:lang w:val="uk-UA"/>
        </w:rPr>
        <w:t>-</w:t>
      </w:r>
      <w:r w:rsidRPr="00042662">
        <w:rPr>
          <w:lang w:val="uk-UA"/>
        </w:rPr>
        <w:tab/>
        <w:t>реєстрація речових прав на нерухоме майно (12968 заяв на суму 1275150,00 грн.);</w:t>
      </w:r>
    </w:p>
    <w:p w:rsidR="00042662" w:rsidRPr="00042662" w:rsidRDefault="00042662" w:rsidP="00042662">
      <w:pPr>
        <w:pStyle w:val="2"/>
        <w:spacing w:before="0" w:after="0"/>
        <w:ind w:firstLine="697"/>
        <w:jc w:val="both"/>
      </w:pPr>
      <w:r w:rsidRPr="00042662">
        <w:rPr>
          <w:lang w:val="uk-UA"/>
        </w:rPr>
        <w:t>-</w:t>
      </w:r>
      <w:r w:rsidRPr="00042662">
        <w:rPr>
          <w:lang w:val="uk-UA"/>
        </w:rPr>
        <w:tab/>
        <w:t>державна реєстрація земельної ділянки з видачею витягу з Державного земельного кадастру (1064 заяви, послуга безкоштовна);</w:t>
      </w:r>
    </w:p>
    <w:p w:rsidR="00042662" w:rsidRPr="00042662" w:rsidRDefault="00042662" w:rsidP="00042662">
      <w:pPr>
        <w:pStyle w:val="2"/>
        <w:spacing w:before="0" w:after="0"/>
        <w:ind w:firstLine="697"/>
        <w:jc w:val="both"/>
        <w:rPr>
          <w:lang w:val="uk-UA"/>
        </w:rPr>
      </w:pPr>
      <w:r w:rsidRPr="00042662">
        <w:rPr>
          <w:lang w:val="uk-UA"/>
        </w:rPr>
        <w:t>-</w:t>
      </w:r>
      <w:r w:rsidRPr="00042662">
        <w:rPr>
          <w:lang w:val="uk-UA"/>
        </w:rPr>
        <w:tab/>
        <w:t>надання відомостей з Державного земельного кадастру (2223 заяви в сумі 215976,00 грн.);</w:t>
      </w:r>
    </w:p>
    <w:p w:rsidR="00042662" w:rsidRPr="00042662" w:rsidRDefault="00042662" w:rsidP="00042662">
      <w:pPr>
        <w:pStyle w:val="2"/>
        <w:spacing w:before="0" w:after="0"/>
        <w:ind w:firstLine="697"/>
        <w:jc w:val="both"/>
        <w:rPr>
          <w:lang w:val="uk-UA"/>
        </w:rPr>
      </w:pPr>
      <w:r w:rsidRPr="00042662">
        <w:rPr>
          <w:lang w:val="uk-UA"/>
        </w:rPr>
        <w:t>-</w:t>
      </w:r>
      <w:r w:rsidRPr="00042662">
        <w:rPr>
          <w:lang w:val="uk-UA"/>
        </w:rPr>
        <w:tab/>
        <w:t>видача довідок про склад сім’ї (8736 довідки</w:t>
      </w:r>
      <w:r w:rsidR="002F2846">
        <w:rPr>
          <w:lang w:val="uk-UA"/>
        </w:rPr>
        <w:t>, послуга безкоштовна</w:t>
      </w:r>
      <w:r w:rsidRPr="00042662">
        <w:rPr>
          <w:lang w:val="uk-UA"/>
        </w:rPr>
        <w:t>);</w:t>
      </w:r>
    </w:p>
    <w:p w:rsidR="00030AD1" w:rsidRPr="00030AD1" w:rsidRDefault="00042662" w:rsidP="00030AD1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0AD1">
        <w:rPr>
          <w:rFonts w:ascii="Times New Roman" w:hAnsi="Times New Roman" w:cs="Times New Roman"/>
          <w:sz w:val="24"/>
          <w:szCs w:val="24"/>
        </w:rPr>
        <w:t>-</w:t>
      </w:r>
      <w:r w:rsidRPr="00030A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видача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0AD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030A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D1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030AD1">
        <w:rPr>
          <w:rFonts w:ascii="Times New Roman" w:hAnsi="Times New Roman" w:cs="Times New Roman"/>
          <w:sz w:val="24"/>
          <w:szCs w:val="24"/>
        </w:rPr>
        <w:t xml:space="preserve"> (44</w:t>
      </w:r>
      <w:r w:rsidR="002F2846" w:rsidRPr="00030A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F2846" w:rsidRPr="00030AD1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="002F2846" w:rsidRPr="00030AD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2846" w:rsidRPr="00030AD1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="002F2846" w:rsidRPr="00030AD1">
        <w:rPr>
          <w:rFonts w:ascii="Times New Roman" w:hAnsi="Times New Roman" w:cs="Times New Roman"/>
          <w:sz w:val="24"/>
          <w:szCs w:val="24"/>
        </w:rPr>
        <w:t xml:space="preserve"> 15510 </w:t>
      </w:r>
      <w:proofErr w:type="spellStart"/>
      <w:r w:rsidR="002F2846" w:rsidRPr="00030AD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2F2846" w:rsidRPr="00030AD1">
        <w:rPr>
          <w:rFonts w:ascii="Times New Roman" w:hAnsi="Times New Roman" w:cs="Times New Roman"/>
          <w:sz w:val="24"/>
          <w:szCs w:val="24"/>
        </w:rPr>
        <w:t>.)</w:t>
      </w:r>
      <w:r w:rsidRPr="00030AD1">
        <w:rPr>
          <w:rFonts w:ascii="Times New Roman" w:hAnsi="Times New Roman" w:cs="Times New Roman"/>
          <w:sz w:val="24"/>
          <w:szCs w:val="24"/>
        </w:rPr>
        <w:t>.</w:t>
      </w:r>
      <w:r w:rsidR="00030AD1" w:rsidRPr="00030A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042662" w:rsidRPr="00030AD1" w:rsidRDefault="00030AD1" w:rsidP="00030AD1">
      <w:pPr>
        <w:pStyle w:val="a4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Всього до місцевого бюджету за адміністративні послуги, надані посадовими особами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управління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адміністр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ативних послуг у 2020 році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перераховано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1 877 408,80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E653F4" w:rsidRPr="00042662" w:rsidRDefault="00526ECE" w:rsidP="00042662">
      <w:pPr>
        <w:pStyle w:val="Standard"/>
        <w:ind w:firstLine="708"/>
        <w:jc w:val="both"/>
        <w:rPr>
          <w:lang w:val="uk-UA"/>
        </w:rPr>
      </w:pPr>
      <w:r w:rsidRPr="00042662">
        <w:rPr>
          <w:lang w:val="uk-UA"/>
        </w:rPr>
        <w:t>В залежності від порушеного у</w:t>
      </w:r>
      <w:r w:rsidR="00E653F4" w:rsidRPr="00042662">
        <w:rPr>
          <w:lang w:val="uk-UA"/>
        </w:rPr>
        <w:t xml:space="preserve"> </w:t>
      </w:r>
      <w:r w:rsidR="005333C7" w:rsidRPr="00042662">
        <w:rPr>
          <w:lang w:val="uk-UA"/>
        </w:rPr>
        <w:t>заяві</w:t>
      </w:r>
      <w:r w:rsidR="00E653F4" w:rsidRPr="00042662">
        <w:rPr>
          <w:lang w:val="uk-UA"/>
        </w:rPr>
        <w:t xml:space="preserve"> питання, вони розглядаються у відповідних відділах та управліннях міської ради, райдержадміністрації чи</w:t>
      </w:r>
      <w:r w:rsidR="005333C7" w:rsidRPr="00042662">
        <w:rPr>
          <w:lang w:val="uk-UA"/>
        </w:rPr>
        <w:t xml:space="preserve"> адміністративних органах</w:t>
      </w:r>
      <w:r w:rsidR="00E653F4" w:rsidRPr="00042662">
        <w:rPr>
          <w:lang w:val="uk-UA"/>
        </w:rPr>
        <w:t>.</w:t>
      </w:r>
    </w:p>
    <w:p w:rsidR="00F62191" w:rsidRPr="004F1AD8" w:rsidRDefault="00042662" w:rsidP="002F2846">
      <w:pPr>
        <w:pStyle w:val="Standard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Крім того у 2020</w:t>
      </w:r>
      <w:r w:rsidR="009764F1">
        <w:rPr>
          <w:highlight w:val="white"/>
          <w:lang w:val="uk-UA"/>
        </w:rPr>
        <w:t xml:space="preserve"> році </w:t>
      </w:r>
      <w:r w:rsidR="0031087D">
        <w:rPr>
          <w:highlight w:val="white"/>
          <w:lang w:val="uk-UA"/>
        </w:rPr>
        <w:t xml:space="preserve">Центр надання адміністративних послуг </w:t>
      </w:r>
      <w:r w:rsidR="00B53716">
        <w:rPr>
          <w:highlight w:val="white"/>
          <w:lang w:val="uk-UA"/>
        </w:rPr>
        <w:t xml:space="preserve">почав надавати </w:t>
      </w:r>
      <w:r>
        <w:rPr>
          <w:highlight w:val="white"/>
          <w:lang w:val="uk-UA"/>
        </w:rPr>
        <w:t>адміністративні послуги соціального характеру</w:t>
      </w:r>
      <w:r w:rsidR="00030AD1">
        <w:rPr>
          <w:highlight w:val="white"/>
          <w:lang w:val="uk-UA"/>
        </w:rPr>
        <w:t>, які</w:t>
      </w:r>
      <w:r w:rsidR="002F2846">
        <w:rPr>
          <w:highlight w:val="white"/>
          <w:lang w:val="uk-UA"/>
        </w:rPr>
        <w:t xml:space="preserve"> включають в себе 39 послуг. Тобто, громадяни</w:t>
      </w:r>
      <w:r w:rsidR="00A668E1">
        <w:rPr>
          <w:highlight w:val="white"/>
          <w:lang w:val="uk-UA"/>
        </w:rPr>
        <w:t xml:space="preserve"> нашого міста</w:t>
      </w:r>
      <w:r w:rsidR="00757E50">
        <w:rPr>
          <w:highlight w:val="white"/>
          <w:lang w:val="uk-UA"/>
        </w:rPr>
        <w:t>,</w:t>
      </w:r>
      <w:r w:rsidR="00A668E1">
        <w:rPr>
          <w:highlight w:val="white"/>
          <w:lang w:val="uk-UA"/>
        </w:rPr>
        <w:t xml:space="preserve"> </w:t>
      </w:r>
      <w:r w:rsidR="00757E50">
        <w:rPr>
          <w:highlight w:val="white"/>
          <w:lang w:val="uk-UA"/>
        </w:rPr>
        <w:t>як альтернатива</w:t>
      </w:r>
      <w:r w:rsidR="00757E50" w:rsidRPr="00757E50">
        <w:rPr>
          <w:highlight w:val="white"/>
          <w:lang w:val="uk-UA"/>
        </w:rPr>
        <w:t xml:space="preserve"> </w:t>
      </w:r>
      <w:r w:rsidR="00757E50">
        <w:rPr>
          <w:highlight w:val="white"/>
          <w:lang w:val="uk-UA"/>
        </w:rPr>
        <w:t xml:space="preserve">Управлінню праці та соціального захисту населення,  </w:t>
      </w:r>
      <w:r w:rsidR="00A668E1">
        <w:rPr>
          <w:highlight w:val="white"/>
          <w:lang w:val="uk-UA"/>
        </w:rPr>
        <w:t>можуть</w:t>
      </w:r>
      <w:r w:rsidR="002F2846">
        <w:rPr>
          <w:highlight w:val="white"/>
          <w:lang w:val="uk-UA"/>
        </w:rPr>
        <w:t xml:space="preserve"> звер</w:t>
      </w:r>
      <w:r w:rsidR="006B3F99">
        <w:rPr>
          <w:highlight w:val="white"/>
          <w:lang w:val="uk-UA"/>
        </w:rPr>
        <w:t xml:space="preserve">татися в ЦНАП </w:t>
      </w:r>
      <w:r w:rsidR="00A668E1">
        <w:rPr>
          <w:highlight w:val="white"/>
          <w:lang w:val="uk-UA"/>
        </w:rPr>
        <w:t xml:space="preserve">для отримання призначення житлових субсидій, отримання державних соціальних </w:t>
      </w:r>
      <w:proofErr w:type="spellStart"/>
      <w:r w:rsidR="00A668E1">
        <w:rPr>
          <w:highlight w:val="white"/>
          <w:lang w:val="uk-UA"/>
        </w:rPr>
        <w:t>допомог</w:t>
      </w:r>
      <w:proofErr w:type="spellEnd"/>
      <w:r w:rsidR="00757E50">
        <w:rPr>
          <w:highlight w:val="white"/>
          <w:lang w:val="uk-UA"/>
        </w:rPr>
        <w:t>, надання пільг на житлово-комунальні послуги</w:t>
      </w:r>
      <w:r w:rsidR="00A668E1">
        <w:rPr>
          <w:highlight w:val="white"/>
          <w:lang w:val="uk-UA"/>
        </w:rPr>
        <w:t xml:space="preserve"> тощо. </w:t>
      </w:r>
      <w:r w:rsidR="002F2846">
        <w:rPr>
          <w:highlight w:val="white"/>
          <w:lang w:val="uk-UA"/>
        </w:rPr>
        <w:t xml:space="preserve"> </w:t>
      </w:r>
      <w:r w:rsidR="0031087D">
        <w:rPr>
          <w:highlight w:val="white"/>
          <w:lang w:val="uk-UA"/>
        </w:rPr>
        <w:t xml:space="preserve"> </w:t>
      </w:r>
    </w:p>
    <w:p w:rsidR="00E653F4" w:rsidRPr="00927397" w:rsidRDefault="005867BB" w:rsidP="00E653F4">
      <w:pPr>
        <w:pStyle w:val="Standard"/>
        <w:ind w:firstLine="708"/>
        <w:jc w:val="both"/>
        <w:rPr>
          <w:lang w:val="uk-UA"/>
        </w:rPr>
      </w:pPr>
      <w:r>
        <w:rPr>
          <w:lang w:val="uk-UA"/>
        </w:rPr>
        <w:t>Також, п</w:t>
      </w:r>
      <w:r w:rsidR="00E653F4" w:rsidRPr="004F1AD8">
        <w:rPr>
          <w:lang w:val="uk-UA"/>
        </w:rPr>
        <w:t xml:space="preserve">ротягом звітного періоду </w:t>
      </w:r>
      <w:r w:rsidR="002F2846">
        <w:rPr>
          <w:lang w:val="uk-UA"/>
        </w:rPr>
        <w:t>управлінням</w:t>
      </w:r>
      <w:r w:rsidR="00E653F4" w:rsidRPr="004F1AD8">
        <w:rPr>
          <w:lang w:val="uk-UA"/>
        </w:rPr>
        <w:t xml:space="preserve"> адміністративних послуг міської ради вживалися відповідні заходи щодо підвищення рівня </w:t>
      </w:r>
      <w:r w:rsidR="002F2846">
        <w:rPr>
          <w:lang w:val="uk-UA"/>
        </w:rPr>
        <w:t xml:space="preserve">кваліфікації працівників ЦНАП, </w:t>
      </w:r>
      <w:r w:rsidR="00E653F4" w:rsidRPr="004F1AD8">
        <w:rPr>
          <w:lang w:val="uk-UA"/>
        </w:rPr>
        <w:t xml:space="preserve">виконавської дисципліни у роботі з документами дозвільного характеру та </w:t>
      </w:r>
      <w:r w:rsidR="00030AD1">
        <w:rPr>
          <w:lang w:val="uk-UA"/>
        </w:rPr>
        <w:t xml:space="preserve">покращення </w:t>
      </w:r>
      <w:r w:rsidR="00E653F4" w:rsidRPr="004F1AD8">
        <w:rPr>
          <w:lang w:val="uk-UA"/>
        </w:rPr>
        <w:t>надання адміністративних послуг</w:t>
      </w:r>
      <w:r w:rsidR="002F2846">
        <w:rPr>
          <w:lang w:val="uk-UA"/>
        </w:rPr>
        <w:t>, а саме</w:t>
      </w:r>
      <w:r w:rsidR="00E653F4" w:rsidRPr="004F1AD8">
        <w:rPr>
          <w:lang w:val="uk-UA"/>
        </w:rPr>
        <w:t>:</w:t>
      </w:r>
    </w:p>
    <w:p w:rsidR="00E653F4" w:rsidRPr="004F1AD8" w:rsidRDefault="00E653F4" w:rsidP="00E653F4">
      <w:pPr>
        <w:pStyle w:val="Standard"/>
        <w:ind w:firstLine="709"/>
        <w:jc w:val="both"/>
      </w:pPr>
      <w:r w:rsidRPr="004F1AD8">
        <w:rPr>
          <w:lang w:val="uk-UA"/>
        </w:rPr>
        <w:t xml:space="preserve">- </w:t>
      </w:r>
      <w:r w:rsidR="00380673">
        <w:rPr>
          <w:lang w:val="uk-UA"/>
        </w:rPr>
        <w:t xml:space="preserve">здійснювався </w:t>
      </w:r>
      <w:r w:rsidRPr="004F1AD8">
        <w:rPr>
          <w:lang w:val="uk-UA"/>
        </w:rPr>
        <w:t>попереджувальний контроль шляхом регулярних нагадувань виконавцям про документи, терміни виконання яких наступлять в  найближчий час;</w:t>
      </w:r>
    </w:p>
    <w:p w:rsidR="00E653F4" w:rsidRPr="004F1AD8" w:rsidRDefault="00E653F4" w:rsidP="00E653F4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lastRenderedPageBreak/>
        <w:t xml:space="preserve">- </w:t>
      </w:r>
      <w:r w:rsidR="00380673">
        <w:rPr>
          <w:lang w:val="uk-UA"/>
        </w:rPr>
        <w:t xml:space="preserve">проводилася </w:t>
      </w:r>
      <w:r w:rsidRPr="004F1AD8">
        <w:rPr>
          <w:lang w:val="uk-UA"/>
        </w:rPr>
        <w:t>аналітична робота, спрямована на забезпечення якісного і своєчасного виконання документів.</w:t>
      </w:r>
    </w:p>
    <w:p w:rsidR="00E653F4" w:rsidRDefault="004F1AD8" w:rsidP="00602EF0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t xml:space="preserve">- </w:t>
      </w:r>
      <w:r w:rsidR="00380673">
        <w:rPr>
          <w:lang w:val="uk-UA"/>
        </w:rPr>
        <w:t xml:space="preserve">управлінням </w:t>
      </w:r>
      <w:r w:rsidRPr="004F1AD8">
        <w:rPr>
          <w:lang w:val="uk-UA"/>
        </w:rPr>
        <w:t xml:space="preserve">було оновлено перелік адміністративних послуг, які надаються </w:t>
      </w:r>
      <w:r w:rsidR="00380673">
        <w:rPr>
          <w:lang w:val="uk-UA"/>
        </w:rPr>
        <w:t>в ЦНАП</w:t>
      </w:r>
      <w:r w:rsidR="00602EF0">
        <w:rPr>
          <w:lang w:val="uk-UA"/>
        </w:rPr>
        <w:t xml:space="preserve"> і відповідно оновлені інформаційні та технологічні картки надання адміністративних послуг</w:t>
      </w:r>
      <w:r w:rsidRPr="004F1AD8">
        <w:rPr>
          <w:lang w:val="uk-UA"/>
        </w:rPr>
        <w:t>.</w:t>
      </w:r>
    </w:p>
    <w:p w:rsidR="002048A7" w:rsidRDefault="002048A7" w:rsidP="00602EF0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030AD1">
        <w:rPr>
          <w:lang w:val="uk-UA"/>
        </w:rPr>
        <w:t xml:space="preserve">на протязі жовтня-листопада 2020 року </w:t>
      </w:r>
      <w:r w:rsidR="00030AD1" w:rsidRPr="00F8761D">
        <w:rPr>
          <w:lang w:val="uk-UA"/>
        </w:rPr>
        <w:t>міжнародн</w:t>
      </w:r>
      <w:r w:rsidR="00030AD1">
        <w:rPr>
          <w:lang w:val="uk-UA"/>
        </w:rPr>
        <w:t>ою</w:t>
      </w:r>
      <w:r w:rsidR="00030AD1" w:rsidRPr="00F8761D">
        <w:rPr>
          <w:lang w:val="uk-UA"/>
        </w:rPr>
        <w:t xml:space="preserve"> програм</w:t>
      </w:r>
      <w:r w:rsidR="00030AD1">
        <w:rPr>
          <w:lang w:val="uk-UA"/>
        </w:rPr>
        <w:t>ою</w:t>
      </w:r>
      <w:r w:rsidR="00030AD1" w:rsidRPr="00F8761D">
        <w:rPr>
          <w:lang w:val="uk-UA"/>
        </w:rPr>
        <w:t xml:space="preserve"> </w:t>
      </w:r>
      <w:r w:rsidR="00030AD1">
        <w:rPr>
          <w:kern w:val="0"/>
          <w:lang w:val="uk-UA" w:eastAsia="ru-RU"/>
        </w:rPr>
        <w:t>«</w:t>
      </w:r>
      <w:r w:rsidR="00030AD1" w:rsidRPr="00F8761D">
        <w:rPr>
          <w:kern w:val="0"/>
          <w:lang w:val="en-US" w:eastAsia="ru-RU"/>
        </w:rPr>
        <w:t>U</w:t>
      </w:r>
      <w:proofErr w:type="spellStart"/>
      <w:r w:rsidR="00030AD1" w:rsidRPr="00F8761D">
        <w:rPr>
          <w:kern w:val="0"/>
          <w:lang w:val="uk-UA" w:eastAsia="ru-RU"/>
        </w:rPr>
        <w:t>-lеad</w:t>
      </w:r>
      <w:proofErr w:type="spellEnd"/>
      <w:r w:rsidR="00030AD1" w:rsidRPr="00F8761D">
        <w:rPr>
          <w:kern w:val="0"/>
          <w:lang w:val="uk-UA" w:eastAsia="ru-RU"/>
        </w:rPr>
        <w:t xml:space="preserve"> з Європою</w:t>
      </w:r>
      <w:r w:rsidR="00030AD1">
        <w:rPr>
          <w:kern w:val="0"/>
          <w:lang w:val="uk-UA" w:eastAsia="ru-RU"/>
        </w:rPr>
        <w:t>» було організовано та проведено навчальні тренінги з працівниками ЦНАП та представниками суб’єктів надання адміністративних послуг.</w:t>
      </w:r>
    </w:p>
    <w:p w:rsidR="00DE2D46" w:rsidRPr="00A9714E" w:rsidRDefault="00DE2D46" w:rsidP="00DE2D46">
      <w:pPr>
        <w:pStyle w:val="Standard"/>
        <w:ind w:firstLine="567"/>
        <w:jc w:val="both"/>
        <w:rPr>
          <w:lang w:val="uk-UA"/>
        </w:rPr>
      </w:pPr>
      <w:r w:rsidRPr="00DE2D46">
        <w:rPr>
          <w:lang w:val="uk-UA"/>
        </w:rPr>
        <w:t>Якщо порівняти кількість наданих адміністративних послуг за</w:t>
      </w:r>
      <w:r w:rsidR="009F54C2">
        <w:rPr>
          <w:lang w:val="uk-UA"/>
        </w:rPr>
        <w:t xml:space="preserve"> </w:t>
      </w:r>
      <w:r>
        <w:rPr>
          <w:lang w:val="uk-UA"/>
        </w:rPr>
        <w:t>2019 р</w:t>
      </w:r>
      <w:r w:rsidR="00572D8A">
        <w:rPr>
          <w:lang w:val="uk-UA"/>
        </w:rPr>
        <w:t>ік в кількості</w:t>
      </w:r>
      <w:r>
        <w:rPr>
          <w:lang w:val="uk-UA"/>
        </w:rPr>
        <w:t xml:space="preserve"> </w:t>
      </w:r>
      <w:r w:rsidRPr="00DE2D46">
        <w:rPr>
          <w:bCs/>
        </w:rPr>
        <w:t>51382</w:t>
      </w:r>
      <w:r>
        <w:rPr>
          <w:bCs/>
          <w:lang w:val="uk-UA"/>
        </w:rPr>
        <w:t xml:space="preserve"> звернення, то </w:t>
      </w:r>
      <w:proofErr w:type="spellStart"/>
      <w:r>
        <w:rPr>
          <w:bCs/>
          <w:lang w:val="uk-UA"/>
        </w:rPr>
        <w:t>прослідковується</w:t>
      </w:r>
      <w:proofErr w:type="spellEnd"/>
      <w:r>
        <w:rPr>
          <w:bCs/>
          <w:lang w:val="uk-UA"/>
        </w:rPr>
        <w:t xml:space="preserve"> </w:t>
      </w:r>
      <w:r w:rsidR="00572D8A">
        <w:rPr>
          <w:bCs/>
          <w:lang w:val="uk-UA"/>
        </w:rPr>
        <w:t>зменшення</w:t>
      </w:r>
      <w:r>
        <w:rPr>
          <w:bCs/>
          <w:lang w:val="uk-UA"/>
        </w:rPr>
        <w:t xml:space="preserve"> звернень до </w:t>
      </w:r>
      <w:r w:rsidR="00572D8A">
        <w:rPr>
          <w:bCs/>
          <w:lang w:val="uk-UA"/>
        </w:rPr>
        <w:t>управління адміністративних послуг</w:t>
      </w:r>
      <w:r w:rsidR="00C33C5F">
        <w:rPr>
          <w:bCs/>
          <w:lang w:val="uk-UA"/>
        </w:rPr>
        <w:t xml:space="preserve">. Це пов’язано, насамперед, з карантинними заходами, які запроваджені в країні, і у зв’язку з чим зверталося громадян до ЦНАП менше ніж в попередній період. </w:t>
      </w:r>
      <w:r w:rsidR="00572D8A">
        <w:rPr>
          <w:bCs/>
          <w:lang w:val="uk-UA"/>
        </w:rPr>
        <w:t xml:space="preserve">Але </w:t>
      </w:r>
      <w:r>
        <w:rPr>
          <w:bCs/>
          <w:lang w:val="uk-UA"/>
        </w:rPr>
        <w:t>якщо порівняти за вказаний період надходження до місцевого бюджету за надання адміністративних послуг</w:t>
      </w:r>
      <w:r w:rsidR="00A9714E">
        <w:rPr>
          <w:bCs/>
          <w:lang w:val="uk-UA"/>
        </w:rPr>
        <w:t>, то визначаєт</w:t>
      </w:r>
      <w:r w:rsidR="00572D8A">
        <w:rPr>
          <w:bCs/>
          <w:lang w:val="uk-UA"/>
        </w:rPr>
        <w:t xml:space="preserve">ься, що </w:t>
      </w:r>
      <w:r w:rsidR="00A9714E">
        <w:rPr>
          <w:bCs/>
          <w:lang w:val="uk-UA"/>
        </w:rPr>
        <w:t xml:space="preserve">у 2019 році </w:t>
      </w:r>
      <w:r w:rsidR="00572D8A">
        <w:rPr>
          <w:bCs/>
          <w:lang w:val="uk-UA"/>
        </w:rPr>
        <w:t xml:space="preserve">надійшло </w:t>
      </w:r>
      <w:r w:rsidR="00572D8A" w:rsidRPr="00C33C5F">
        <w:rPr>
          <w:b/>
          <w:bCs/>
          <w:color w:val="000000"/>
          <w:lang w:val="uk-UA" w:eastAsia="uk-UA"/>
        </w:rPr>
        <w:t xml:space="preserve">1 874 636,55 </w:t>
      </w:r>
      <w:r w:rsidR="00572D8A">
        <w:rPr>
          <w:bCs/>
          <w:color w:val="000000"/>
          <w:lang w:val="uk-UA" w:eastAsia="uk-UA"/>
        </w:rPr>
        <w:t>грн., а у 2020 році</w:t>
      </w:r>
      <w:r w:rsidR="00A9714E" w:rsidRPr="00A9714E">
        <w:rPr>
          <w:bCs/>
          <w:color w:val="000000"/>
          <w:lang w:val="uk-UA" w:eastAsia="uk-UA"/>
        </w:rPr>
        <w:t xml:space="preserve"> </w:t>
      </w:r>
      <w:r w:rsidR="00C33C5F">
        <w:rPr>
          <w:b/>
          <w:bCs/>
          <w:color w:val="000000"/>
          <w:lang w:val="uk-UA" w:eastAsia="uk-UA"/>
        </w:rPr>
        <w:t xml:space="preserve">1 877 408,80 </w:t>
      </w:r>
      <w:r w:rsidR="00C33C5F" w:rsidRPr="00C33C5F">
        <w:rPr>
          <w:bCs/>
          <w:color w:val="000000"/>
          <w:lang w:val="uk-UA" w:eastAsia="uk-UA"/>
        </w:rPr>
        <w:t xml:space="preserve">грн. </w:t>
      </w:r>
      <w:r w:rsidR="00A9714E" w:rsidRPr="00A9714E">
        <w:rPr>
          <w:bCs/>
          <w:color w:val="000000"/>
          <w:lang w:val="uk-UA" w:eastAsia="uk-UA"/>
        </w:rPr>
        <w:t xml:space="preserve">Це </w:t>
      </w:r>
      <w:r w:rsidR="00C33C5F">
        <w:rPr>
          <w:bCs/>
          <w:color w:val="000000"/>
          <w:lang w:val="uk-UA" w:eastAsia="uk-UA"/>
        </w:rPr>
        <w:t xml:space="preserve">є невелике </w:t>
      </w:r>
      <w:r w:rsidR="00A9714E" w:rsidRPr="00A9714E">
        <w:rPr>
          <w:bCs/>
          <w:color w:val="000000"/>
          <w:lang w:val="uk-UA" w:eastAsia="uk-UA"/>
        </w:rPr>
        <w:t>збільшення надходжень</w:t>
      </w:r>
      <w:r w:rsidR="00C33C5F">
        <w:rPr>
          <w:bCs/>
          <w:color w:val="000000"/>
          <w:lang w:val="uk-UA" w:eastAsia="uk-UA"/>
        </w:rPr>
        <w:t>.</w:t>
      </w:r>
    </w:p>
    <w:p w:rsidR="00E14C9C" w:rsidRPr="00F27586" w:rsidRDefault="00E14C9C" w:rsidP="00E1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У подальшому серед основних завдань реформування сфери адміністративних послуг є підвищення якості надання таких послуг,  впровадження нових інформаційних технологій, електронних послуг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, автоматизовану систему керування чергою</w:t>
      </w:r>
      <w:r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для спрощення процедури надання адміністративних послуг.</w:t>
      </w:r>
    </w:p>
    <w:p w:rsidR="00F27586" w:rsidRPr="00996ADA" w:rsidRDefault="00030AD1" w:rsidP="00996AD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Наша громада</w:t>
      </w:r>
      <w:r w:rsidR="0031087D" w:rsidRPr="00F87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61D" w:rsidRPr="00F8761D">
        <w:rPr>
          <w:rFonts w:ascii="Times New Roman" w:hAnsi="Times New Roman" w:cs="Times New Roman"/>
          <w:sz w:val="24"/>
          <w:szCs w:val="24"/>
          <w:lang w:val="uk-UA"/>
        </w:rPr>
        <w:t xml:space="preserve">у 2019 році </w:t>
      </w:r>
      <w:r w:rsidR="00F27586">
        <w:rPr>
          <w:rFonts w:ascii="Times New Roman" w:hAnsi="Times New Roman" w:cs="Times New Roman"/>
          <w:sz w:val="24"/>
          <w:szCs w:val="24"/>
          <w:lang w:val="uk-UA"/>
        </w:rPr>
        <w:t>стала</w:t>
      </w:r>
      <w:r w:rsidR="006B11D9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учасником</w:t>
      </w:r>
      <w:r w:rsidRPr="00030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61D">
        <w:rPr>
          <w:rFonts w:ascii="Times New Roman" w:hAnsi="Times New Roman" w:cs="Times New Roman"/>
          <w:sz w:val="24"/>
          <w:szCs w:val="24"/>
          <w:lang w:val="uk-UA"/>
        </w:rPr>
        <w:t>міжнародн</w:t>
      </w:r>
      <w:r w:rsidRPr="00030AD1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30AD1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30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0AD1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>«</w:t>
      </w:r>
      <w:r w:rsidRPr="00030AD1"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U</w:t>
      </w:r>
      <w:proofErr w:type="spellStart"/>
      <w:r w:rsidRPr="00030AD1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>-lеad</w:t>
      </w:r>
      <w:proofErr w:type="spellEnd"/>
      <w:r w:rsidRPr="00030AD1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 xml:space="preserve"> з Європою»</w:t>
      </w:r>
      <w:r w:rsidR="0031087D">
        <w:rPr>
          <w:lang w:val="uk-UA"/>
        </w:rPr>
        <w:t>.</w:t>
      </w:r>
      <w:r w:rsidR="00F27586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Наразі вона вже забезпечила</w:t>
      </w:r>
      <w:r w:rsidR="00F27586">
        <w:rPr>
          <w:rFonts w:ascii="Times New Roman" w:hAnsi="Times New Roman" w:cs="Times New Roman"/>
          <w:sz w:val="24"/>
          <w:szCs w:val="24"/>
          <w:lang w:val="uk-UA"/>
        </w:rPr>
        <w:t xml:space="preserve"> ЦНАП</w:t>
      </w:r>
      <w:r w:rsidR="00F27586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новою офісною технікою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кількості: 13 системних блоків,</w:t>
      </w:r>
      <w:r w:rsidR="00F27586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13 моніторів, 13 клавіатур</w:t>
      </w:r>
      <w:r w:rsidR="00996AD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 комп’ютерних мишок, </w:t>
      </w:r>
      <w:r w:rsidR="00996ADA">
        <w:rPr>
          <w:rFonts w:ascii="Times New Roman" w:hAnsi="Times New Roman" w:cs="Times New Roman"/>
          <w:sz w:val="24"/>
          <w:szCs w:val="24"/>
          <w:lang w:val="uk-UA"/>
        </w:rPr>
        <w:t xml:space="preserve">13 джерел безперебійного живлення, 7 </w:t>
      </w:r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>о</w:t>
      </w:r>
      <w:proofErr w:type="spellStart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фісни</w:t>
      </w:r>
      <w:proofErr w:type="spellEnd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 xml:space="preserve">х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компактни</w:t>
      </w:r>
      <w:proofErr w:type="spellEnd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>х</w:t>
      </w:r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багатофункціональни</w:t>
      </w:r>
      <w:proofErr w:type="spellEnd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>х</w:t>
      </w:r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лазерни</w:t>
      </w:r>
      <w:proofErr w:type="spellEnd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 xml:space="preserve">х </w:t>
      </w:r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принтер</w:t>
      </w:r>
      <w:proofErr w:type="spellStart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>ів</w:t>
      </w:r>
      <w:proofErr w:type="spellEnd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/сканер/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копір</w:t>
      </w:r>
      <w:proofErr w:type="spellEnd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(БФУ)</w:t>
      </w:r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 xml:space="preserve">, 1 мережний маршрутизатор, 1 комутатор, 12 штук флеш пам’яті на загальну суму </w:t>
      </w:r>
      <w:r w:rsidR="0089792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>о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динадцять</w:t>
      </w:r>
      <w:proofErr w:type="spellEnd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тисяч</w:t>
      </w:r>
      <w:proofErr w:type="spellEnd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шістсот</w:t>
      </w:r>
      <w:proofErr w:type="spellEnd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чотирнадцять</w:t>
      </w:r>
      <w:proofErr w:type="spellEnd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євро</w:t>
      </w:r>
      <w:proofErr w:type="spellEnd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 xml:space="preserve"> </w:t>
      </w:r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30 </w:t>
      </w:r>
      <w:proofErr w:type="spellStart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центів</w:t>
      </w:r>
      <w:proofErr w:type="spellEnd"/>
      <w:r w:rsidR="00996ADA" w:rsidRPr="00996AD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без ПДВ</w:t>
      </w:r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 xml:space="preserve">. Також, найближчим часом очікуємо </w:t>
      </w:r>
      <w:proofErr w:type="spellStart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>ознакування</w:t>
      </w:r>
      <w:proofErr w:type="spellEnd"/>
      <w:r w:rsidR="00996ADA">
        <w:rPr>
          <w:rFonts w:ascii="Times New Roman" w:eastAsiaTheme="minorHAnsi" w:hAnsi="Times New Roman" w:cs="Times New Roman"/>
          <w:kern w:val="0"/>
          <w:sz w:val="24"/>
          <w:szCs w:val="24"/>
          <w:lang w:val="uk-UA" w:eastAsia="en-US"/>
        </w:rPr>
        <w:t xml:space="preserve"> </w:t>
      </w:r>
      <w:r w:rsidR="00996ADA">
        <w:rPr>
          <w:rFonts w:ascii="Times New Roman" w:hAnsi="Times New Roman" w:cs="Times New Roman"/>
          <w:sz w:val="24"/>
          <w:szCs w:val="24"/>
          <w:lang w:val="uk-UA"/>
        </w:rPr>
        <w:t>та офісні меблі</w:t>
      </w:r>
      <w:r w:rsidR="00F27586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9792A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>програмн</w:t>
      </w:r>
      <w:r w:rsidR="0089792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14C9C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572D8A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встановлення</w:t>
      </w:r>
      <w:r w:rsidR="00E14C9C" w:rsidRPr="00F2758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14C9C" w:rsidRPr="00F27586">
        <w:rPr>
          <w:rFonts w:ascii="Times New Roman" w:hAnsi="Times New Roman" w:cs="Times New Roman"/>
          <w:sz w:val="24"/>
          <w:szCs w:val="24"/>
          <w:lang w:val="uk-UA"/>
        </w:rPr>
        <w:t>електронн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72D8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572D8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14C9C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керування чергою</w:t>
      </w:r>
      <w:r w:rsidR="00572D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</w:pPr>
      <w:r w:rsidRPr="004F1AD8">
        <w:rPr>
          <w:lang w:val="uk-UA"/>
        </w:rPr>
        <w:t xml:space="preserve">Начальника </w:t>
      </w:r>
      <w:r w:rsidR="006B3F99">
        <w:rPr>
          <w:lang w:val="uk-UA"/>
        </w:rPr>
        <w:t>управління</w:t>
      </w:r>
      <w:r w:rsidRPr="004F1AD8">
        <w:rPr>
          <w:lang w:val="uk-UA"/>
        </w:rPr>
        <w:t xml:space="preserve"> </w:t>
      </w:r>
    </w:p>
    <w:p w:rsidR="00D507B4" w:rsidRPr="004F1AD8" w:rsidRDefault="00E653F4" w:rsidP="004F1AD8">
      <w:pPr>
        <w:pStyle w:val="Standard"/>
        <w:jc w:val="both"/>
      </w:pPr>
      <w:r w:rsidRPr="004F1AD8">
        <w:rPr>
          <w:lang w:val="uk-UA"/>
        </w:rPr>
        <w:t>адміністративних послуг</w:t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="009502AA" w:rsidRPr="004F1AD8">
        <w:rPr>
          <w:lang w:val="uk-UA"/>
        </w:rPr>
        <w:t>С.М.</w:t>
      </w:r>
      <w:proofErr w:type="spellStart"/>
      <w:r w:rsidR="009502AA" w:rsidRPr="004F1AD8">
        <w:rPr>
          <w:lang w:val="uk-UA"/>
        </w:rPr>
        <w:t>Дурдас</w:t>
      </w:r>
      <w:proofErr w:type="spellEnd"/>
      <w:r w:rsidR="009502AA" w:rsidRPr="004F1AD8">
        <w:rPr>
          <w:lang w:val="uk-UA"/>
        </w:rPr>
        <w:t xml:space="preserve"> </w:t>
      </w:r>
    </w:p>
    <w:sectPr w:rsidR="00D507B4" w:rsidRPr="004F1AD8" w:rsidSect="004F1A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53F4"/>
    <w:rsid w:val="00012FEC"/>
    <w:rsid w:val="00030AD1"/>
    <w:rsid w:val="00042662"/>
    <w:rsid w:val="00085488"/>
    <w:rsid w:val="000E47E0"/>
    <w:rsid w:val="00126BC2"/>
    <w:rsid w:val="00132EB2"/>
    <w:rsid w:val="00176E13"/>
    <w:rsid w:val="002048A7"/>
    <w:rsid w:val="0022295C"/>
    <w:rsid w:val="002F2846"/>
    <w:rsid w:val="002F2FF8"/>
    <w:rsid w:val="0031087D"/>
    <w:rsid w:val="00311997"/>
    <w:rsid w:val="00330090"/>
    <w:rsid w:val="00380673"/>
    <w:rsid w:val="00384481"/>
    <w:rsid w:val="003A7149"/>
    <w:rsid w:val="00493604"/>
    <w:rsid w:val="004B7703"/>
    <w:rsid w:val="004D612A"/>
    <w:rsid w:val="004F1AD8"/>
    <w:rsid w:val="00526ECE"/>
    <w:rsid w:val="005333C7"/>
    <w:rsid w:val="00553F5D"/>
    <w:rsid w:val="0057051C"/>
    <w:rsid w:val="00572D8A"/>
    <w:rsid w:val="005867BB"/>
    <w:rsid w:val="00587086"/>
    <w:rsid w:val="005F3A5C"/>
    <w:rsid w:val="00602EF0"/>
    <w:rsid w:val="00624909"/>
    <w:rsid w:val="006B11D9"/>
    <w:rsid w:val="006B3F99"/>
    <w:rsid w:val="006D0B1C"/>
    <w:rsid w:val="006D5405"/>
    <w:rsid w:val="006E2AE7"/>
    <w:rsid w:val="006F72A8"/>
    <w:rsid w:val="0070139F"/>
    <w:rsid w:val="00757E50"/>
    <w:rsid w:val="0082438C"/>
    <w:rsid w:val="00872965"/>
    <w:rsid w:val="0089792A"/>
    <w:rsid w:val="00927397"/>
    <w:rsid w:val="009377A9"/>
    <w:rsid w:val="009502AA"/>
    <w:rsid w:val="00970709"/>
    <w:rsid w:val="009764F1"/>
    <w:rsid w:val="00982477"/>
    <w:rsid w:val="00996ADA"/>
    <w:rsid w:val="009B6F82"/>
    <w:rsid w:val="009D335F"/>
    <w:rsid w:val="009D752A"/>
    <w:rsid w:val="009F54C2"/>
    <w:rsid w:val="00A668E1"/>
    <w:rsid w:val="00A9714E"/>
    <w:rsid w:val="00AA6CEE"/>
    <w:rsid w:val="00AB13E2"/>
    <w:rsid w:val="00B32729"/>
    <w:rsid w:val="00B50AC8"/>
    <w:rsid w:val="00B53716"/>
    <w:rsid w:val="00BE4219"/>
    <w:rsid w:val="00BF1C55"/>
    <w:rsid w:val="00C31B5E"/>
    <w:rsid w:val="00C33C5F"/>
    <w:rsid w:val="00C52F9B"/>
    <w:rsid w:val="00CF4608"/>
    <w:rsid w:val="00D507B4"/>
    <w:rsid w:val="00D54057"/>
    <w:rsid w:val="00DE2D46"/>
    <w:rsid w:val="00E14036"/>
    <w:rsid w:val="00E14C9C"/>
    <w:rsid w:val="00E41B9B"/>
    <w:rsid w:val="00E55FBC"/>
    <w:rsid w:val="00E653F4"/>
    <w:rsid w:val="00EF6FD6"/>
    <w:rsid w:val="00F2426E"/>
    <w:rsid w:val="00F27586"/>
    <w:rsid w:val="00F62191"/>
    <w:rsid w:val="00F8761D"/>
    <w:rsid w:val="00FC068D"/>
    <w:rsid w:val="00FC2168"/>
    <w:rsid w:val="00FC6D56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4"/>
    <w:pPr>
      <w:widowControl w:val="0"/>
      <w:suppressAutoHyphens/>
    </w:pPr>
    <w:rPr>
      <w:rFonts w:ascii="Calibri" w:eastAsia="Lucida Sans Unicode" w:hAnsi="Calibri" w:cs="F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3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3">
    <w:name w:val="Содержимое таблицы"/>
    <w:basedOn w:val="Standard"/>
    <w:rsid w:val="00E653F4"/>
    <w:pPr>
      <w:widowControl w:val="0"/>
      <w:suppressLineNumbers/>
      <w:spacing w:after="200" w:line="276" w:lineRule="auto"/>
    </w:pPr>
    <w:rPr>
      <w:rFonts w:ascii="Calibri" w:eastAsia="Lucida Sans Unicode" w:hAnsi="Calibri" w:cs="F"/>
      <w:sz w:val="22"/>
      <w:szCs w:val="22"/>
    </w:rPr>
  </w:style>
  <w:style w:type="paragraph" w:customStyle="1" w:styleId="rvps2">
    <w:name w:val="rvps2"/>
    <w:basedOn w:val="Standard"/>
    <w:rsid w:val="00E653F4"/>
    <w:pPr>
      <w:widowControl w:val="0"/>
      <w:spacing w:before="280" w:after="28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pple-converted-space">
    <w:name w:val="apple-converted-space"/>
    <w:basedOn w:val="a0"/>
    <w:rsid w:val="00E653F4"/>
  </w:style>
  <w:style w:type="character" w:customStyle="1" w:styleId="textexposedshow">
    <w:name w:val="text_exposed_show"/>
    <w:basedOn w:val="a0"/>
    <w:rsid w:val="00E653F4"/>
  </w:style>
  <w:style w:type="paragraph" w:styleId="a4">
    <w:name w:val="Body Text"/>
    <w:basedOn w:val="Standard"/>
    <w:link w:val="a5"/>
    <w:unhideWhenUsed/>
    <w:rsid w:val="00E653F4"/>
    <w:pPr>
      <w:widowControl w:val="0"/>
      <w:spacing w:after="12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5">
    <w:name w:val="Основной текст Знак"/>
    <w:basedOn w:val="a0"/>
    <w:link w:val="a4"/>
    <w:rsid w:val="00E653F4"/>
    <w:rPr>
      <w:rFonts w:ascii="Calibri" w:eastAsia="Lucida Sans Unicode" w:hAnsi="Calibri" w:cs="F"/>
      <w:kern w:val="2"/>
      <w:lang w:eastAsia="zh-CN"/>
    </w:rPr>
  </w:style>
  <w:style w:type="paragraph" w:styleId="a6">
    <w:name w:val="Normal (Web)"/>
    <w:basedOn w:val="Standard"/>
    <w:uiPriority w:val="99"/>
    <w:unhideWhenUsed/>
    <w:rsid w:val="00E653F4"/>
    <w:pPr>
      <w:spacing w:before="100" w:after="100"/>
    </w:pPr>
  </w:style>
  <w:style w:type="character" w:styleId="a7">
    <w:name w:val="Strong"/>
    <w:basedOn w:val="a0"/>
    <w:qFormat/>
    <w:rsid w:val="00E653F4"/>
    <w:rPr>
      <w:b/>
      <w:bCs/>
    </w:rPr>
  </w:style>
  <w:style w:type="paragraph" w:styleId="a8">
    <w:name w:val="List Paragraph"/>
    <w:basedOn w:val="a"/>
    <w:uiPriority w:val="34"/>
    <w:qFormat/>
    <w:rsid w:val="00E41B9B"/>
    <w:pPr>
      <w:ind w:left="720"/>
      <w:contextualSpacing/>
    </w:pPr>
  </w:style>
  <w:style w:type="paragraph" w:customStyle="1" w:styleId="a9">
    <w:name w:val="Основной"/>
    <w:basedOn w:val="a"/>
    <w:link w:val="aa"/>
    <w:qFormat/>
    <w:rsid w:val="00042662"/>
    <w:pPr>
      <w:widowControl/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a">
    <w:name w:val="Основной Знак"/>
    <w:link w:val="a9"/>
    <w:rsid w:val="00042662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бычный (веб)2"/>
    <w:basedOn w:val="a"/>
    <w:rsid w:val="00042662"/>
    <w:pPr>
      <w:widowControl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1471-1A67-4750-942D-EEBE5940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dozvilny6</cp:lastModifiedBy>
  <cp:revision>32</cp:revision>
  <cp:lastPrinted>2021-01-21T08:32:00Z</cp:lastPrinted>
  <dcterms:created xsi:type="dcterms:W3CDTF">2019-06-10T11:20:00Z</dcterms:created>
  <dcterms:modified xsi:type="dcterms:W3CDTF">2021-01-21T08:33:00Z</dcterms:modified>
</cp:coreProperties>
</file>